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DF2B" w14:textId="77777777" w:rsidR="000066D5" w:rsidRPr="003803FD" w:rsidRDefault="000066D5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8A34086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P.P.H. Rarytas J. i R. Markowscy Sp.J.</w:t>
      </w:r>
    </w:p>
    <w:p w14:paraId="69EF2E97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ul. Głowackiego 111, 82-200 Malbork</w:t>
      </w:r>
    </w:p>
    <w:p w14:paraId="17DB55DD" w14:textId="77777777" w:rsidR="000066D5" w:rsidRPr="003803FD" w:rsidRDefault="000066D5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5B1C5C66" w14:textId="3A1AEC2E" w:rsidR="000066D5" w:rsidRPr="003803FD" w:rsidRDefault="00DD646B" w:rsidP="006C21F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OGŁASZA</w:t>
      </w:r>
    </w:p>
    <w:p w14:paraId="6A11A3A6" w14:textId="51E0D9A2" w:rsidR="000066D5" w:rsidRPr="003803FD" w:rsidRDefault="00C330BC" w:rsidP="00923866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V</w:t>
      </w:r>
      <w:r w:rsidR="00FD3CD1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</w:t>
      </w:r>
      <w:r w:rsidR="00DD646B"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NABÓR UCZESTNICZEK – TYP 1</w:t>
      </w:r>
    </w:p>
    <w:p w14:paraId="41BFF50A" w14:textId="77777777" w:rsidR="000066D5" w:rsidRPr="003803FD" w:rsidRDefault="000066D5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7C286363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do projektu „Siła równych szans!”</w:t>
      </w:r>
    </w:p>
    <w:p w14:paraId="3479B63D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nr projektu FEPM.05.04-IZ.00-0036/25</w:t>
      </w:r>
    </w:p>
    <w:p w14:paraId="0FDCAFF7" w14:textId="304CB264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realizowanego w ramach programu Fundusze Europejskie dla Pomorza 2021–2027</w:t>
      </w:r>
    </w:p>
    <w:p w14:paraId="20576149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Priorytet: 5. Fundusze europejskie dla silnego społecznie Pomorza (EFS+)</w:t>
      </w:r>
    </w:p>
    <w:p w14:paraId="533BFD18" w14:textId="77777777" w:rsidR="000066D5" w:rsidRPr="003803FD" w:rsidRDefault="00DD646B" w:rsidP="0092386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Działanie: 5.04 Równość szans kobiet i mężczyzn na rynku pracy</w:t>
      </w:r>
    </w:p>
    <w:p w14:paraId="3F6957D0" w14:textId="77777777" w:rsidR="000066D5" w:rsidRPr="003803FD" w:rsidRDefault="000066D5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75A9516" w14:textId="77777777" w:rsidR="000066D5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TERMIN NABORU</w:t>
      </w:r>
    </w:p>
    <w:p w14:paraId="7916549D" w14:textId="77777777" w:rsidR="000066D5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Nabór prowadzony będzie w terminie:</w:t>
      </w:r>
    </w:p>
    <w:p w14:paraId="68B91341" w14:textId="23A0ED41" w:rsidR="000066D5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od 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0</w:t>
      </w:r>
      <w:r w:rsidR="00214E77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1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FD3CD1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7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 do </w:t>
      </w:r>
      <w:r w:rsidR="00214E77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3</w:t>
      </w:r>
      <w:r w:rsidR="00FD3CD1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1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FD3CD1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7</w:t>
      </w:r>
      <w:r w:rsidR="001051F0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</w:t>
      </w:r>
    </w:p>
    <w:p w14:paraId="1F248725" w14:textId="77777777" w:rsidR="000066D5" w:rsidRPr="003803FD" w:rsidRDefault="000066D5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67BE86F2" w14:textId="562075FF" w:rsidR="00923866" w:rsidRPr="003803FD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KRYTERIA UCZESTNICTWA</w:t>
      </w:r>
      <w:r w:rsid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- </w:t>
      </w:r>
      <w:r w:rsidR="00923866" w:rsidRPr="003803FD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TYP 1</w:t>
      </w:r>
    </w:p>
    <w:p w14:paraId="5E2D98C6" w14:textId="0FBF49B1" w:rsidR="00923866" w:rsidRPr="003803FD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Uczestniczkami projektu</w:t>
      </w:r>
      <w:r w:rsid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w ramach typu 1</w:t>
      </w: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mogą być wyłącznie kobiety, które w dniu złożenia formularza rekrutacyjnego spełniają łącznie następujące kryteria:</w:t>
      </w:r>
    </w:p>
    <w:p w14:paraId="164AD706" w14:textId="77777777" w:rsidR="00923866" w:rsidRPr="003803FD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a) są kobietami w wieku 18 lat i więcej;</w:t>
      </w:r>
    </w:p>
    <w:p w14:paraId="1E4A62B5" w14:textId="1FA08076" w:rsidR="00923866" w:rsidRPr="003803FD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b) zamieszkują na terenie województwa pomorskiego – w powiecie malborskim (w</w:t>
      </w:r>
      <w:r w:rsid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 </w:t>
      </w:r>
      <w:r w:rsidRPr="003803FD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rozumieniu art. 25 Kodeksu cywilnego);</w:t>
      </w:r>
    </w:p>
    <w:p w14:paraId="26B96CC8" w14:textId="77777777" w:rsidR="00923866" w:rsidRPr="003803FD" w:rsidRDefault="00923866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36E63DB" w14:textId="771BA32F" w:rsidR="00923866" w:rsidRPr="00713C85" w:rsidRDefault="00923866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lastRenderedPageBreak/>
        <w:t>c) są osobami biernymi zawodowo, bezrobotnymi (w tym zarejestrowanymi w Powiatowym Urzędzie Pracy) lub osobami pracującymi, których sytuacja na rynku pracy wymaga wsparcia;</w:t>
      </w:r>
    </w:p>
    <w:p w14:paraId="7DC42CA6" w14:textId="35AF8A51" w:rsidR="00923866" w:rsidRPr="00713C85" w:rsidRDefault="00923866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d) w szczególności do udziału w projekcie kierowane są kobiety:</w:t>
      </w:r>
    </w:p>
    <w:p w14:paraId="427355FB" w14:textId="76EA5ADB" w:rsidR="00B12730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bierne zawodowo,</w:t>
      </w:r>
    </w:p>
    <w:p w14:paraId="394A199C" w14:textId="2468A3B1" w:rsidR="00B12730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długotrwale bezrobotne,</w:t>
      </w:r>
    </w:p>
    <w:p w14:paraId="2BB98698" w14:textId="2B1AE42B" w:rsidR="00B12730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w wieku 50 lat i więcej,</w:t>
      </w:r>
    </w:p>
    <w:p w14:paraId="4927DBE4" w14:textId="284710FB" w:rsidR="00923866" w:rsidRPr="00713C85" w:rsidRDefault="00B12730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713C85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doświadczające wykluczenia komunikacyjnego,</w:t>
      </w:r>
    </w:p>
    <w:p w14:paraId="70511A79" w14:textId="77777777" w:rsidR="00C976E4" w:rsidRPr="003803FD" w:rsidRDefault="00C976E4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7C0EB400" w14:textId="7A502966" w:rsidR="000066D5" w:rsidRPr="00B2555A" w:rsidRDefault="00DD646B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B2555A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ZAKRES WSPARCIA – TYP 1</w:t>
      </w:r>
    </w:p>
    <w:p w14:paraId="2CE99A5D" w14:textId="77777777" w:rsidR="0053582B" w:rsidRPr="00C15BD6" w:rsidRDefault="0053582B" w:rsidP="0053582B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 ramach projektu uczestniczki zakwalifikowane do TYP 1 zostaną objęte kompleksowym, zindywidualizowanym wsparciem, obejmującym w szczególności:</w:t>
      </w:r>
    </w:p>
    <w:p w14:paraId="4D158CAB" w14:textId="3303B9DA" w:rsidR="008F1462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opracowanie Indywidualnego Planu Działania (IPD) poprzedzonego diagnozą sytuacji zawodowej i społecznej uczestniczki,</w:t>
      </w:r>
      <w:r w:rsidR="003248E0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w tym testem Gallupa</w:t>
      </w:r>
      <w:r w:rsidR="00430DB9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,</w:t>
      </w:r>
    </w:p>
    <w:p w14:paraId="4B9E666E" w14:textId="77777777" w:rsidR="003231E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indywidualne wsparcie psychologiczne i doradztwo zawodowe, dostosowane do potrzeb uczestniczki,</w:t>
      </w:r>
    </w:p>
    <w:p w14:paraId="25883032" w14:textId="77777777" w:rsidR="003231E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udział w szkoleniach zawodowych lub kwalifikacyjnych, prowadzących do nabycia lub podniesienia kompetencji i/lub kwalifikacji zawodowych,</w:t>
      </w:r>
    </w:p>
    <w:p w14:paraId="11622117" w14:textId="77777777" w:rsidR="002A174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indywidualne i grupowe wsparcie psychologiczno-społeczne, ukierunkowane na wzmocnienie kompetencji osobistych, społecznych oraz poprawę funkcjonowania na rynku pracy,</w:t>
      </w:r>
    </w:p>
    <w:p w14:paraId="573E83A7" w14:textId="77777777" w:rsidR="002A174E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pośrednictwo pracy, obejmujące m.in. pomoc w poszukiwaniu zatrudnienia, przygotowaniu dokumentów aplikacyjnych oraz kontakt z pracodawcami,</w:t>
      </w:r>
    </w:p>
    <w:p w14:paraId="5429B85C" w14:textId="0768B6EE" w:rsidR="0053582B" w:rsidRPr="00C15BD6" w:rsidRDefault="0053582B" w:rsidP="0053582B">
      <w:pPr>
        <w:pStyle w:val="Akapitzlist"/>
        <w:numPr>
          <w:ilvl w:val="0"/>
          <w:numId w:val="10"/>
        </w:num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wsparcie wizerunkowe, jeśli zostanie zidentyfikowana taka potrzeba w ramach IPD.</w:t>
      </w:r>
    </w:p>
    <w:p w14:paraId="104A0E44" w14:textId="45E8A5EA" w:rsidR="00D46E89" w:rsidRPr="006C21FA" w:rsidRDefault="0053582B" w:rsidP="00B12730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C15BD6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Zakres oraz forma wsparcia dla każdej uczestniczki ustalane będą indywidualnie, na podstawie diagnozy i decyzji Rady Programowej, zgodnie z celami projektu.</w:t>
      </w:r>
    </w:p>
    <w:p w14:paraId="44C712D4" w14:textId="57591A12" w:rsidR="000066D5" w:rsidRPr="00D46E89" w:rsidRDefault="00DD646B" w:rsidP="00B12730">
      <w:pPr>
        <w:rPr>
          <w:rFonts w:asciiTheme="majorHAnsi" w:hAnsiTheme="majorHAnsi" w:cstheme="majorHAnsi"/>
          <w:b/>
          <w:bCs/>
        </w:rPr>
      </w:pPr>
      <w:r w:rsidRPr="00D46E89">
        <w:rPr>
          <w:rFonts w:asciiTheme="majorHAnsi" w:hAnsiTheme="majorHAnsi" w:cstheme="majorHAnsi"/>
          <w:b/>
          <w:bCs/>
        </w:rPr>
        <w:t>ZASADY NABORU</w:t>
      </w:r>
    </w:p>
    <w:p w14:paraId="545C02FE" w14:textId="351602D9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Rekrutacja realizowana będzie </w:t>
      </w:r>
      <w:r w:rsidRPr="003A2258">
        <w:rPr>
          <w:rStyle w:val="Pogrubienie"/>
          <w:rFonts w:asciiTheme="majorHAnsi" w:hAnsiTheme="majorHAnsi" w:cstheme="majorHAnsi"/>
          <w:b w:val="0"/>
          <w:bCs w:val="0"/>
        </w:rPr>
        <w:t>z zachowaniem zasady równości szans i niedyskryminacji</w:t>
      </w:r>
      <w:r w:rsidRPr="003A2258">
        <w:rPr>
          <w:rFonts w:asciiTheme="majorHAnsi" w:hAnsiTheme="majorHAnsi" w:cstheme="majorHAnsi"/>
          <w:b/>
          <w:bCs/>
        </w:rPr>
        <w:t xml:space="preserve">, </w:t>
      </w:r>
      <w:r w:rsidRPr="00E05BBA">
        <w:rPr>
          <w:rFonts w:asciiTheme="majorHAnsi" w:hAnsiTheme="majorHAnsi" w:cstheme="majorHAnsi"/>
        </w:rPr>
        <w:t xml:space="preserve">w tym zasady równości kobiet i mężczyzn oraz zasady dostępności dla osób ze </w:t>
      </w:r>
      <w:r w:rsidRPr="00E05BBA">
        <w:rPr>
          <w:rFonts w:asciiTheme="majorHAnsi" w:hAnsiTheme="majorHAnsi" w:cstheme="majorHAnsi"/>
        </w:rPr>
        <w:lastRenderedPageBreak/>
        <w:t xml:space="preserve">szczególnymi potrzebami. Projekt </w:t>
      </w:r>
      <w:r w:rsidR="006C21FA">
        <w:rPr>
          <w:rFonts w:asciiTheme="majorHAnsi" w:hAnsiTheme="majorHAnsi" w:cstheme="majorHAnsi"/>
        </w:rPr>
        <w:t xml:space="preserve">w ramach typu 1 </w:t>
      </w:r>
      <w:r w:rsidRPr="00E05BBA">
        <w:rPr>
          <w:rFonts w:asciiTheme="majorHAnsi" w:hAnsiTheme="majorHAnsi" w:cstheme="majorHAnsi"/>
        </w:rPr>
        <w:t>skierowany jest wyłącznie do kobiet, zgodnie z założeniami projektu i zatwierdzonym wnioskiem o dofinansowanie.</w:t>
      </w:r>
    </w:p>
    <w:p w14:paraId="68EBAEE6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W toku rekrutacji przyjmowane </w:t>
      </w:r>
      <w:r w:rsidRPr="00AE6E33">
        <w:rPr>
          <w:rFonts w:asciiTheme="majorHAnsi" w:hAnsiTheme="majorHAnsi" w:cstheme="majorHAnsi"/>
        </w:rPr>
        <w:t>będą</w:t>
      </w:r>
      <w:r w:rsidRPr="00AE6E33">
        <w:rPr>
          <w:rFonts w:asciiTheme="majorHAnsi" w:hAnsiTheme="majorHAnsi" w:cstheme="majorHAnsi"/>
          <w:b/>
          <w:bCs/>
        </w:rPr>
        <w:t xml:space="preserve"> </w:t>
      </w:r>
      <w:r w:rsidRPr="00AE6E33">
        <w:rPr>
          <w:rStyle w:val="Pogrubienie"/>
          <w:rFonts w:asciiTheme="majorHAnsi" w:hAnsiTheme="majorHAnsi" w:cstheme="majorHAnsi"/>
          <w:b w:val="0"/>
          <w:bCs w:val="0"/>
        </w:rPr>
        <w:t>wyłącznie zgłoszenia złożone na właściwym formularzu rekrutacyjnym</w:t>
      </w:r>
      <w:r w:rsidRPr="00E05BBA">
        <w:rPr>
          <w:rFonts w:asciiTheme="majorHAnsi" w:hAnsiTheme="majorHAnsi" w:cstheme="majorHAnsi"/>
        </w:rPr>
        <w:t xml:space="preserve">, wypełnione czytelnie, w alfabecie polskim, opatrzone </w:t>
      </w:r>
      <w:r w:rsidRPr="00AE6E33">
        <w:rPr>
          <w:rStyle w:val="Pogrubienie"/>
          <w:rFonts w:asciiTheme="majorHAnsi" w:hAnsiTheme="majorHAnsi" w:cstheme="majorHAnsi"/>
          <w:b w:val="0"/>
          <w:bCs w:val="0"/>
        </w:rPr>
        <w:t>datą i podpisem kandydatki</w:t>
      </w:r>
      <w:r w:rsidRPr="00AE6E33">
        <w:rPr>
          <w:rFonts w:asciiTheme="majorHAnsi" w:hAnsiTheme="majorHAnsi" w:cstheme="majorHAnsi"/>
        </w:rPr>
        <w:t xml:space="preserve">. </w:t>
      </w:r>
      <w:r w:rsidRPr="00E05BBA">
        <w:rPr>
          <w:rFonts w:asciiTheme="majorHAnsi" w:hAnsiTheme="majorHAnsi" w:cstheme="majorHAnsi"/>
        </w:rPr>
        <w:t>Niedopuszczalna jest ingerencja w treść formularza, w szczególności usuwanie zapisów, logotypów lub modyfikowanie jego struktury.</w:t>
      </w:r>
    </w:p>
    <w:p w14:paraId="34A1AB96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Każda kandydatka ubiegająca się o udział w projekcie zobowiązana jest do </w:t>
      </w:r>
      <w:r w:rsidRPr="000B3611">
        <w:rPr>
          <w:rStyle w:val="Pogrubienie"/>
          <w:rFonts w:asciiTheme="majorHAnsi" w:hAnsiTheme="majorHAnsi" w:cstheme="majorHAnsi"/>
          <w:b w:val="0"/>
          <w:bCs w:val="0"/>
        </w:rPr>
        <w:t>zapoznania się z Regulaminem rekrutacji i uczestnictwa w projekcie</w:t>
      </w:r>
      <w:r w:rsidRPr="00E05BBA">
        <w:rPr>
          <w:rFonts w:asciiTheme="majorHAnsi" w:hAnsiTheme="majorHAnsi" w:cstheme="majorHAnsi"/>
        </w:rPr>
        <w:t>, określającym szczegółowe zasady naboru, kwalifikacji oraz realizacji wsparcia.</w:t>
      </w:r>
    </w:p>
    <w:p w14:paraId="394060E6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>Proces rekrutacji obejmować będzie:</w:t>
      </w:r>
    </w:p>
    <w:p w14:paraId="75D2355D" w14:textId="77777777" w:rsidR="003803FD" w:rsidRPr="00E05BBA" w:rsidRDefault="003803FD" w:rsidP="003803FD">
      <w:pPr>
        <w:pStyle w:val="NormalnyWeb"/>
        <w:numPr>
          <w:ilvl w:val="0"/>
          <w:numId w:val="11"/>
        </w:numPr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weryfikację spełnienia </w:t>
      </w:r>
      <w:r w:rsidRPr="003C1C74">
        <w:rPr>
          <w:rStyle w:val="Pogrubienie"/>
          <w:rFonts w:asciiTheme="majorHAnsi" w:hAnsiTheme="majorHAnsi" w:cstheme="majorHAnsi"/>
          <w:b w:val="0"/>
          <w:bCs w:val="0"/>
        </w:rPr>
        <w:t>kryteriów formalnych</w:t>
      </w:r>
      <w:r w:rsidRPr="003C1C74">
        <w:rPr>
          <w:rFonts w:asciiTheme="majorHAnsi" w:hAnsiTheme="majorHAnsi" w:cstheme="majorHAnsi"/>
          <w:b/>
          <w:bCs/>
        </w:rPr>
        <w:t>,</w:t>
      </w:r>
    </w:p>
    <w:p w14:paraId="1C561A83" w14:textId="77777777" w:rsidR="003803FD" w:rsidRPr="00E05BBA" w:rsidRDefault="003803FD" w:rsidP="003803FD">
      <w:pPr>
        <w:pStyle w:val="NormalnyWeb"/>
        <w:numPr>
          <w:ilvl w:val="0"/>
          <w:numId w:val="11"/>
        </w:numPr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ocenę zgłoszeń pod kątem </w:t>
      </w:r>
      <w:r w:rsidRPr="003C1C74">
        <w:rPr>
          <w:rStyle w:val="Pogrubienie"/>
          <w:rFonts w:asciiTheme="majorHAnsi" w:hAnsiTheme="majorHAnsi" w:cstheme="majorHAnsi"/>
          <w:b w:val="0"/>
          <w:bCs w:val="0"/>
        </w:rPr>
        <w:t>kryteriów szczegółowych</w:t>
      </w:r>
      <w:r w:rsidRPr="00E05BBA">
        <w:rPr>
          <w:rFonts w:asciiTheme="majorHAnsi" w:hAnsiTheme="majorHAnsi" w:cstheme="majorHAnsi"/>
        </w:rPr>
        <w:t>, w tym kryteriów wynikających z diagnozy projektu,</w:t>
      </w:r>
    </w:p>
    <w:p w14:paraId="2E43D275" w14:textId="460AE2A1" w:rsidR="003803FD" w:rsidRPr="00E05BBA" w:rsidRDefault="003803FD" w:rsidP="003803FD">
      <w:pPr>
        <w:pStyle w:val="NormalnyWeb"/>
        <w:numPr>
          <w:ilvl w:val="0"/>
          <w:numId w:val="11"/>
        </w:numPr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>kwalifikację uczestniczek do projektu</w:t>
      </w:r>
      <w:r w:rsidR="0049208D">
        <w:rPr>
          <w:rFonts w:asciiTheme="majorHAnsi" w:hAnsiTheme="majorHAnsi" w:cstheme="majorHAnsi"/>
        </w:rPr>
        <w:t>.</w:t>
      </w:r>
    </w:p>
    <w:p w14:paraId="7AED9530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Zakres przyznanego wsparcia dla uczestniczek ustalany będzie </w:t>
      </w:r>
      <w:r w:rsidRPr="003C1C74">
        <w:rPr>
          <w:rStyle w:val="Pogrubienie"/>
          <w:rFonts w:asciiTheme="majorHAnsi" w:hAnsiTheme="majorHAnsi" w:cstheme="majorHAnsi"/>
          <w:b w:val="0"/>
          <w:bCs w:val="0"/>
        </w:rPr>
        <w:t>indywidualnie</w:t>
      </w:r>
      <w:r w:rsidRPr="003C1C74">
        <w:rPr>
          <w:rFonts w:asciiTheme="majorHAnsi" w:hAnsiTheme="majorHAnsi" w:cstheme="majorHAnsi"/>
          <w:b/>
          <w:bCs/>
        </w:rPr>
        <w:t>,</w:t>
      </w:r>
      <w:r w:rsidRPr="00E05BBA">
        <w:rPr>
          <w:rFonts w:asciiTheme="majorHAnsi" w:hAnsiTheme="majorHAnsi" w:cstheme="majorHAnsi"/>
        </w:rPr>
        <w:t xml:space="preserve"> w oparciu o przeprowadzoną diagnozę potrzeb oraz decyzję Rady Programowej, zgodnie z celami projektu.</w:t>
      </w:r>
    </w:p>
    <w:p w14:paraId="0781459B" w14:textId="77777777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W przypadku zgłoszenia się liczby kandydatek przekraczającej liczbę dostępnych miejsc, utworzona zostanie </w:t>
      </w:r>
      <w:r w:rsidRPr="00D53AF6">
        <w:rPr>
          <w:rStyle w:val="Pogrubienie"/>
          <w:rFonts w:asciiTheme="majorHAnsi" w:hAnsiTheme="majorHAnsi" w:cstheme="majorHAnsi"/>
          <w:b w:val="0"/>
          <w:bCs w:val="0"/>
        </w:rPr>
        <w:t>lista rezerwowa</w:t>
      </w:r>
      <w:r w:rsidRPr="00E05BBA">
        <w:rPr>
          <w:rFonts w:asciiTheme="majorHAnsi" w:hAnsiTheme="majorHAnsi" w:cstheme="majorHAnsi"/>
        </w:rPr>
        <w:t>. Kandydatki z listy rezerwowej mogą zostać zakwalifikowane do projektu w przypadku rezygnacji uczestniczki zakwalifikowanej lub zwolnienia miejsca w projekcie.</w:t>
      </w:r>
    </w:p>
    <w:p w14:paraId="055805D5" w14:textId="3B7293A9" w:rsidR="003803FD" w:rsidRPr="00E05BBA" w:rsidRDefault="003803FD" w:rsidP="003803FD">
      <w:pPr>
        <w:pStyle w:val="NormalnyWeb"/>
        <w:rPr>
          <w:rFonts w:asciiTheme="majorHAnsi" w:hAnsiTheme="majorHAnsi" w:cstheme="majorHAnsi"/>
        </w:rPr>
      </w:pPr>
      <w:r w:rsidRPr="00E05BBA">
        <w:rPr>
          <w:rFonts w:asciiTheme="majorHAnsi" w:hAnsiTheme="majorHAnsi" w:cstheme="majorHAnsi"/>
        </w:rPr>
        <w:t xml:space="preserve">Rekrutacja prowadzona będzie w </w:t>
      </w:r>
      <w:r w:rsidRPr="00D53AF6">
        <w:rPr>
          <w:rFonts w:asciiTheme="majorHAnsi" w:hAnsiTheme="majorHAnsi" w:cstheme="majorHAnsi"/>
        </w:rPr>
        <w:t>sposób</w:t>
      </w:r>
      <w:r w:rsidRPr="00D53AF6">
        <w:rPr>
          <w:rFonts w:asciiTheme="majorHAnsi" w:hAnsiTheme="majorHAnsi" w:cstheme="majorHAnsi"/>
          <w:b/>
          <w:bCs/>
        </w:rPr>
        <w:t xml:space="preserve"> </w:t>
      </w:r>
      <w:r w:rsidR="00236A2F">
        <w:rPr>
          <w:rStyle w:val="Pogrubienie"/>
          <w:rFonts w:asciiTheme="majorHAnsi" w:hAnsiTheme="majorHAnsi" w:cstheme="majorHAnsi"/>
          <w:b w:val="0"/>
          <w:bCs w:val="0"/>
        </w:rPr>
        <w:t>cykliczny</w:t>
      </w:r>
      <w:r w:rsidR="00DD646B">
        <w:rPr>
          <w:rStyle w:val="Pogrubienie"/>
          <w:rFonts w:asciiTheme="majorHAnsi" w:hAnsiTheme="majorHAnsi" w:cstheme="majorHAnsi"/>
          <w:b w:val="0"/>
          <w:bCs w:val="0"/>
        </w:rPr>
        <w:t>.</w:t>
      </w:r>
    </w:p>
    <w:p w14:paraId="47027F8E" w14:textId="77777777" w:rsidR="000066D5" w:rsidRPr="003803FD" w:rsidRDefault="000066D5" w:rsidP="00B12730">
      <w:pPr>
        <w:rPr>
          <w:rFonts w:asciiTheme="majorHAnsi" w:hAnsiTheme="majorHAnsi" w:cstheme="majorHAnsi"/>
          <w:lang w:val="pl-PL"/>
        </w:rPr>
      </w:pPr>
    </w:p>
    <w:p w14:paraId="45E43DD5" w14:textId="77777777" w:rsidR="000066D5" w:rsidRPr="006C21FA" w:rsidRDefault="00DD646B" w:rsidP="00B12730">
      <w:pPr>
        <w:rPr>
          <w:rFonts w:asciiTheme="majorHAnsi" w:hAnsiTheme="majorHAnsi" w:cstheme="majorHAnsi"/>
          <w:b/>
          <w:bCs/>
        </w:rPr>
      </w:pPr>
      <w:r w:rsidRPr="006C21FA">
        <w:rPr>
          <w:rFonts w:asciiTheme="majorHAnsi" w:hAnsiTheme="majorHAnsi" w:cstheme="majorHAnsi"/>
          <w:b/>
          <w:bCs/>
        </w:rPr>
        <w:t>MIEJSCE SKŁADANIA DOKUMENTÓW</w:t>
      </w:r>
    </w:p>
    <w:p w14:paraId="6024E6A6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>P.P.H. Rarytas J. i R. Markowscy Sp.J.</w:t>
      </w:r>
    </w:p>
    <w:p w14:paraId="02B15915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>ul. Głowackiego 111, 82-200 Malbork</w:t>
      </w:r>
    </w:p>
    <w:p w14:paraId="3C0DFE38" w14:textId="7C300C35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>(sekretariat, godz. 8:00–16:00)</w:t>
      </w:r>
    </w:p>
    <w:p w14:paraId="7FDE7126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>Projekt realizowany przez:</w:t>
      </w:r>
    </w:p>
    <w:p w14:paraId="13A7B199" w14:textId="77777777" w:rsidR="000066D5" w:rsidRPr="003803FD" w:rsidRDefault="00DD646B" w:rsidP="00B12730">
      <w:pPr>
        <w:rPr>
          <w:rFonts w:asciiTheme="majorHAnsi" w:hAnsiTheme="majorHAnsi" w:cstheme="majorHAnsi"/>
        </w:rPr>
      </w:pPr>
      <w:r w:rsidRPr="003803FD">
        <w:rPr>
          <w:rFonts w:asciiTheme="majorHAnsi" w:hAnsiTheme="majorHAnsi" w:cstheme="majorHAnsi"/>
        </w:rPr>
        <w:t>P.P.H. Rarytas J. i R. Markowscy Sp.J.</w:t>
      </w:r>
    </w:p>
    <w:p w14:paraId="2354F88D" w14:textId="77777777" w:rsidR="000066D5" w:rsidRPr="003803FD" w:rsidRDefault="000066D5" w:rsidP="00CF7DF6">
      <w:pPr>
        <w:jc w:val="center"/>
        <w:rPr>
          <w:rFonts w:asciiTheme="majorHAnsi" w:hAnsiTheme="majorHAnsi" w:cstheme="majorHAnsi"/>
        </w:rPr>
      </w:pPr>
    </w:p>
    <w:sectPr w:rsidR="000066D5" w:rsidRPr="003803FD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D871" w14:textId="77777777" w:rsidR="006B38AB" w:rsidRDefault="006B38AB" w:rsidP="006171E3">
      <w:pPr>
        <w:spacing w:after="0" w:line="240" w:lineRule="auto"/>
      </w:pPr>
      <w:r>
        <w:separator/>
      </w:r>
    </w:p>
  </w:endnote>
  <w:endnote w:type="continuationSeparator" w:id="0">
    <w:p w14:paraId="5F19C348" w14:textId="77777777" w:rsidR="006B38AB" w:rsidRDefault="006B38AB" w:rsidP="0061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AFDB" w14:textId="77777777" w:rsidR="006B38AB" w:rsidRDefault="006B38AB" w:rsidP="006171E3">
      <w:pPr>
        <w:spacing w:after="0" w:line="240" w:lineRule="auto"/>
      </w:pPr>
      <w:r>
        <w:separator/>
      </w:r>
    </w:p>
  </w:footnote>
  <w:footnote w:type="continuationSeparator" w:id="0">
    <w:p w14:paraId="7981E951" w14:textId="77777777" w:rsidR="006B38AB" w:rsidRDefault="006B38AB" w:rsidP="0061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CCA" w14:textId="59D6279A" w:rsidR="006171E3" w:rsidRDefault="006171E3">
    <w:pPr>
      <w:pStyle w:val="Nagwek"/>
    </w:pPr>
    <w:r>
      <w:rPr>
        <w:noProof/>
        <w:lang w:eastAsia="pl-PL"/>
      </w:rPr>
      <w:drawing>
        <wp:inline distT="0" distB="0" distL="0" distR="0" wp14:anchorId="07BA133E" wp14:editId="54037F2A">
          <wp:extent cx="5486400" cy="638164"/>
          <wp:effectExtent l="0" t="0" r="0" b="0"/>
          <wp:docPr id="1135360919" name="Obraz 1135360919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3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18218D"/>
    <w:multiLevelType w:val="multilevel"/>
    <w:tmpl w:val="AF52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16BE3"/>
    <w:multiLevelType w:val="hybridMultilevel"/>
    <w:tmpl w:val="A08A7B4E"/>
    <w:lvl w:ilvl="0" w:tplc="4B30F97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6748">
    <w:abstractNumId w:val="8"/>
  </w:num>
  <w:num w:numId="2" w16cid:durableId="582420426">
    <w:abstractNumId w:val="6"/>
  </w:num>
  <w:num w:numId="3" w16cid:durableId="1949459389">
    <w:abstractNumId w:val="5"/>
  </w:num>
  <w:num w:numId="4" w16cid:durableId="219825988">
    <w:abstractNumId w:val="4"/>
  </w:num>
  <w:num w:numId="5" w16cid:durableId="34896331">
    <w:abstractNumId w:val="7"/>
  </w:num>
  <w:num w:numId="6" w16cid:durableId="901795217">
    <w:abstractNumId w:val="3"/>
  </w:num>
  <w:num w:numId="7" w16cid:durableId="1382510961">
    <w:abstractNumId w:val="2"/>
  </w:num>
  <w:num w:numId="8" w16cid:durableId="1038317236">
    <w:abstractNumId w:val="1"/>
  </w:num>
  <w:num w:numId="9" w16cid:durableId="785388732">
    <w:abstractNumId w:val="0"/>
  </w:num>
  <w:num w:numId="10" w16cid:durableId="721563424">
    <w:abstractNumId w:val="10"/>
  </w:num>
  <w:num w:numId="11" w16cid:durableId="781807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6D5"/>
    <w:rsid w:val="00034616"/>
    <w:rsid w:val="0006063C"/>
    <w:rsid w:val="00067249"/>
    <w:rsid w:val="000B3611"/>
    <w:rsid w:val="000D5B08"/>
    <w:rsid w:val="001051F0"/>
    <w:rsid w:val="0015074B"/>
    <w:rsid w:val="00214E77"/>
    <w:rsid w:val="00236A2F"/>
    <w:rsid w:val="00252B29"/>
    <w:rsid w:val="0029639D"/>
    <w:rsid w:val="002A174E"/>
    <w:rsid w:val="003231EE"/>
    <w:rsid w:val="003248E0"/>
    <w:rsid w:val="00326F90"/>
    <w:rsid w:val="003803FD"/>
    <w:rsid w:val="003A2258"/>
    <w:rsid w:val="003C1C74"/>
    <w:rsid w:val="00430DB9"/>
    <w:rsid w:val="00440C5B"/>
    <w:rsid w:val="0048754C"/>
    <w:rsid w:val="0049208D"/>
    <w:rsid w:val="00492965"/>
    <w:rsid w:val="004E4EBA"/>
    <w:rsid w:val="0053582B"/>
    <w:rsid w:val="005451D1"/>
    <w:rsid w:val="00583C02"/>
    <w:rsid w:val="005958B0"/>
    <w:rsid w:val="005A603E"/>
    <w:rsid w:val="005F3C1A"/>
    <w:rsid w:val="00602DA2"/>
    <w:rsid w:val="006171E3"/>
    <w:rsid w:val="00635824"/>
    <w:rsid w:val="006B38AB"/>
    <w:rsid w:val="006C21FA"/>
    <w:rsid w:val="006C7ED3"/>
    <w:rsid w:val="00713C85"/>
    <w:rsid w:val="007E673B"/>
    <w:rsid w:val="008F1462"/>
    <w:rsid w:val="009200F1"/>
    <w:rsid w:val="00923866"/>
    <w:rsid w:val="00A423C8"/>
    <w:rsid w:val="00AA1D8D"/>
    <w:rsid w:val="00AE6E33"/>
    <w:rsid w:val="00B12730"/>
    <w:rsid w:val="00B2555A"/>
    <w:rsid w:val="00B47730"/>
    <w:rsid w:val="00BA7444"/>
    <w:rsid w:val="00C15BD6"/>
    <w:rsid w:val="00C330BC"/>
    <w:rsid w:val="00C34222"/>
    <w:rsid w:val="00C976E4"/>
    <w:rsid w:val="00CB0664"/>
    <w:rsid w:val="00CC5882"/>
    <w:rsid w:val="00CF7DF6"/>
    <w:rsid w:val="00D46E89"/>
    <w:rsid w:val="00D53AF6"/>
    <w:rsid w:val="00DD646B"/>
    <w:rsid w:val="00E05BBA"/>
    <w:rsid w:val="00E95478"/>
    <w:rsid w:val="00EF058F"/>
    <w:rsid w:val="00FC693F"/>
    <w:rsid w:val="00FD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F774CFA-8335-42E4-9704-931D55A4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8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A4FF05-4F5B-48D3-B945-3ECE20B81A16}"/>
</file>

<file path=customXml/itemProps2.xml><?xml version="1.0" encoding="utf-8"?>
<ds:datastoreItem xmlns:ds="http://schemas.openxmlformats.org/officeDocument/2006/customXml" ds:itemID="{095839B3-DB71-4759-8321-0C3D58D73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613B1-EB9F-4F36-BE35-F3277521839A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 Mulawa</cp:lastModifiedBy>
  <cp:revision>37</cp:revision>
  <dcterms:created xsi:type="dcterms:W3CDTF">2013-12-24T08:15:00Z</dcterms:created>
  <dcterms:modified xsi:type="dcterms:W3CDTF">2026-07-01T12:17:00Z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